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AD" w:rsidRDefault="002317AD" w:rsidP="002317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F30">
        <w:rPr>
          <w:rFonts w:ascii="Times New Roman" w:hAnsi="Times New Roman" w:cs="Times New Roman"/>
          <w:b/>
          <w:sz w:val="24"/>
          <w:szCs w:val="24"/>
        </w:rPr>
        <w:t>Give One, Get One</w:t>
      </w:r>
    </w:p>
    <w:p w:rsidR="002317AD" w:rsidRPr="004D1139" w:rsidRDefault="002317AD" w:rsidP="002317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formulate initial positions and arguments in response to a question or prompt and then share them with each other through a structured procedure.  They test, refine, and strengthen their ideas as they share their ideas and hear the ideas of others.  Students practice being active listeners or readers.</w:t>
      </w:r>
    </w:p>
    <w:p w:rsidR="002317AD" w:rsidRDefault="002317AD" w:rsidP="002317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17AD" w:rsidRPr="00FE4F30" w:rsidRDefault="002317AD" w:rsidP="002317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F30">
        <w:rPr>
          <w:rFonts w:ascii="Times New Roman" w:hAnsi="Times New Roman" w:cs="Times New Roman"/>
          <w:b/>
          <w:sz w:val="24"/>
          <w:szCs w:val="24"/>
        </w:rPr>
        <w:t>How to Use:</w:t>
      </w:r>
    </w:p>
    <w:p w:rsidR="002317AD" w:rsidRPr="00FE4F30" w:rsidRDefault="002317AD" w:rsidP="002317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F30">
        <w:rPr>
          <w:rFonts w:ascii="Times New Roman" w:hAnsi="Times New Roman" w:cs="Times New Roman"/>
          <w:sz w:val="24"/>
          <w:szCs w:val="24"/>
        </w:rPr>
        <w:t>1. Students fold paper in half lengthwise (hotdog style).  Students then open paper and draw a line down the crease.  At the top of the left column, student write “GIVE ONE.”  At the top of the right column, students write, “GET ONE.”</w:t>
      </w:r>
    </w:p>
    <w:p w:rsidR="002317AD" w:rsidRPr="00FE4F30" w:rsidRDefault="002317AD" w:rsidP="002317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F30">
        <w:rPr>
          <w:rFonts w:ascii="Times New Roman" w:hAnsi="Times New Roman" w:cs="Times New Roman"/>
          <w:sz w:val="24"/>
          <w:szCs w:val="24"/>
        </w:rPr>
        <w:t>2. Teacher poses a question or a topic with multiple answers and gives a time limit.</w:t>
      </w:r>
    </w:p>
    <w:p w:rsidR="002317AD" w:rsidRPr="00FE4F30" w:rsidRDefault="002317AD" w:rsidP="002317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F30">
        <w:rPr>
          <w:rFonts w:ascii="Times New Roman" w:hAnsi="Times New Roman" w:cs="Times New Roman"/>
          <w:sz w:val="24"/>
          <w:szCs w:val="24"/>
        </w:rPr>
        <w:t>3. Students list as many things as they know in the “GIVE ONE” column.</w:t>
      </w:r>
    </w:p>
    <w:p w:rsidR="002317AD" w:rsidRPr="00FE4F30" w:rsidRDefault="002317AD" w:rsidP="002317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F30">
        <w:rPr>
          <w:rFonts w:ascii="Times New Roman" w:hAnsi="Times New Roman" w:cs="Times New Roman"/>
          <w:sz w:val="24"/>
          <w:szCs w:val="24"/>
        </w:rPr>
        <w:t>4. Teacher tells students to stand, put up hand, and find a partner.</w:t>
      </w:r>
    </w:p>
    <w:p w:rsidR="002317AD" w:rsidRPr="00FE4F30" w:rsidRDefault="002317AD" w:rsidP="002317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F30">
        <w:rPr>
          <w:rFonts w:ascii="Times New Roman" w:hAnsi="Times New Roman" w:cs="Times New Roman"/>
          <w:sz w:val="24"/>
          <w:szCs w:val="24"/>
        </w:rPr>
        <w:t>5. Once students have greeted their partner, Partner A gives an answer to Partner B.  If Partner B has that answer on their paper, they must check it off.  If it is a new answer, they must write it in the “GET ONE” column.</w:t>
      </w:r>
    </w:p>
    <w:p w:rsidR="002317AD" w:rsidRPr="00FE4F30" w:rsidRDefault="002317AD" w:rsidP="002317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F30">
        <w:rPr>
          <w:rFonts w:ascii="Times New Roman" w:hAnsi="Times New Roman" w:cs="Times New Roman"/>
          <w:sz w:val="24"/>
          <w:szCs w:val="24"/>
        </w:rPr>
        <w:t xml:space="preserve">6. Reverse roles.  Partner B gives an answer; Partner </w:t>
      </w:r>
      <w:proofErr w:type="gramStart"/>
      <w:r w:rsidRPr="00FE4F3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E4F30">
        <w:rPr>
          <w:rFonts w:ascii="Times New Roman" w:hAnsi="Times New Roman" w:cs="Times New Roman"/>
          <w:sz w:val="24"/>
          <w:szCs w:val="24"/>
        </w:rPr>
        <w:t xml:space="preserve"> checks or writes.</w:t>
      </w:r>
    </w:p>
    <w:p w:rsidR="002317AD" w:rsidRPr="00FE4F30" w:rsidRDefault="002317AD" w:rsidP="002317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F30">
        <w:rPr>
          <w:rFonts w:ascii="Times New Roman" w:hAnsi="Times New Roman" w:cs="Times New Roman"/>
          <w:sz w:val="24"/>
          <w:szCs w:val="24"/>
        </w:rPr>
        <w:t>7. Partners split up, put hand up, and find a new partner.</w:t>
      </w:r>
    </w:p>
    <w:p w:rsidR="002317AD" w:rsidRPr="00FE4F30" w:rsidRDefault="002317AD" w:rsidP="002317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4F30">
        <w:rPr>
          <w:rFonts w:ascii="Times New Roman" w:hAnsi="Times New Roman" w:cs="Times New Roman"/>
          <w:sz w:val="24"/>
          <w:szCs w:val="24"/>
        </w:rPr>
        <w:t>8. Play continues until teacher says to stop.</w:t>
      </w:r>
    </w:p>
    <w:p w:rsidR="002317AD" w:rsidRPr="00FE4F30" w:rsidRDefault="002317AD" w:rsidP="002317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7AD" w:rsidRDefault="002317AD" w:rsidP="002317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F30">
        <w:rPr>
          <w:rFonts w:ascii="Times New Roman" w:hAnsi="Times New Roman" w:cs="Times New Roman"/>
          <w:b/>
          <w:sz w:val="24"/>
          <w:szCs w:val="24"/>
        </w:rPr>
        <w:t>When to Use:</w:t>
      </w:r>
    </w:p>
    <w:p w:rsidR="002317AD" w:rsidRDefault="002317AD" w:rsidP="002317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Factual and interpretive accuracy</w:t>
      </w:r>
    </w:p>
    <w:p w:rsidR="002317AD" w:rsidRDefault="002317AD" w:rsidP="002317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Persuasiveness of evidence</w:t>
      </w:r>
    </w:p>
    <w:p w:rsidR="002317AD" w:rsidRDefault="002317AD" w:rsidP="002317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Determining credible sources</w:t>
      </w:r>
    </w:p>
    <w:p w:rsidR="002317AD" w:rsidRPr="00DF4633" w:rsidRDefault="002317AD" w:rsidP="002317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Classroom introductions during a new school period</w:t>
      </w:r>
    </w:p>
    <w:p w:rsidR="002317AD" w:rsidRPr="00FE4F30" w:rsidRDefault="002317AD" w:rsidP="002317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17AD" w:rsidRDefault="002317AD" w:rsidP="002317A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4F30">
        <w:rPr>
          <w:rFonts w:ascii="Times New Roman" w:hAnsi="Times New Roman" w:cs="Times New Roman"/>
          <w:b/>
          <w:sz w:val="24"/>
          <w:szCs w:val="24"/>
        </w:rPr>
        <w:t>Variations:</w:t>
      </w:r>
    </w:p>
    <w:p w:rsidR="002317AD" w:rsidRPr="002317AD" w:rsidRDefault="002317AD" w:rsidP="002317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names and ideas on the board.  Use the ideas to move into your next activity.</w:t>
      </w:r>
      <w:bookmarkStart w:id="0" w:name="_GoBack"/>
      <w:bookmarkEnd w:id="0"/>
    </w:p>
    <w:p w:rsidR="00120DBF" w:rsidRPr="002317AD" w:rsidRDefault="00120DBF" w:rsidP="002317AD"/>
    <w:sectPr w:rsidR="00120DBF" w:rsidRPr="00231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C3"/>
    <w:rsid w:val="00120DBF"/>
    <w:rsid w:val="00164DC3"/>
    <w:rsid w:val="002317AD"/>
    <w:rsid w:val="00A0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554C2-D99D-45CF-AC45-C6128073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Bradford Wilson</dc:creator>
  <cp:keywords/>
  <dc:description/>
  <cp:lastModifiedBy>Bradford Wilson</cp:lastModifiedBy>
  <cp:revision>3</cp:revision>
  <dcterms:created xsi:type="dcterms:W3CDTF">2019-12-12T02:22:00Z</dcterms:created>
  <dcterms:modified xsi:type="dcterms:W3CDTF">2019-12-12T02:27:00Z</dcterms:modified>
</cp:coreProperties>
</file>